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123636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625" w:afterLines="200"/>
        <w:jc w:val="center"/>
        <w:textAlignment w:val="auto"/>
        <w:rPr>
          <w:rFonts w:hint="eastAsia" w:ascii="Times New Roman" w:hAnsi="Times New Roman" w:eastAsiaTheme="minorEastAsia"/>
          <w:b/>
          <w:bCs/>
          <w:sz w:val="44"/>
          <w:szCs w:val="44"/>
        </w:rPr>
      </w:pPr>
      <w:bookmarkStart w:id="0" w:name="_GoBack"/>
      <w:r>
        <w:rPr>
          <w:rFonts w:hint="eastAsia" w:ascii="Times New Roman" w:hAnsi="Times New Roman" w:eastAsiaTheme="minorEastAsia"/>
          <w:b/>
          <w:bCs/>
          <w:sz w:val="44"/>
          <w:szCs w:val="44"/>
        </w:rPr>
        <w:t>限额以下平台</w:t>
      </w:r>
      <w:r>
        <w:rPr>
          <w:rFonts w:hint="eastAsia" w:ascii="Times New Roman" w:hAnsi="Times New Roman" w:eastAsiaTheme="minorEastAsia"/>
          <w:b/>
          <w:bCs/>
          <w:sz w:val="44"/>
          <w:szCs w:val="44"/>
          <w:lang w:eastAsia="zh-CN"/>
        </w:rPr>
        <w:t>“</w:t>
      </w:r>
      <w:r>
        <w:rPr>
          <w:rFonts w:hint="eastAsia" w:ascii="Times New Roman" w:hAnsi="Times New Roman" w:eastAsiaTheme="minorEastAsia"/>
          <w:b/>
          <w:bCs/>
          <w:sz w:val="44"/>
          <w:szCs w:val="44"/>
          <w:lang w:val="en-US" w:eastAsia="zh-CN"/>
        </w:rPr>
        <w:t>交易发起人</w:t>
      </w:r>
      <w:r>
        <w:rPr>
          <w:rFonts w:hint="eastAsia" w:ascii="Times New Roman" w:hAnsi="Times New Roman" w:eastAsiaTheme="minorEastAsia"/>
          <w:b/>
          <w:bCs/>
          <w:sz w:val="44"/>
          <w:szCs w:val="44"/>
          <w:lang w:eastAsia="zh-CN"/>
        </w:rPr>
        <w:t>”</w:t>
      </w:r>
      <w:r>
        <w:rPr>
          <w:rFonts w:hint="eastAsia" w:ascii="Times New Roman" w:hAnsi="Times New Roman" w:eastAsiaTheme="minorEastAsia"/>
          <w:b/>
          <w:bCs/>
          <w:sz w:val="44"/>
          <w:szCs w:val="44"/>
        </w:rPr>
        <w:t>开通CA</w:t>
      </w:r>
      <w:r>
        <w:rPr>
          <w:rFonts w:hint="eastAsia" w:ascii="Times New Roman" w:hAnsi="Times New Roman" w:eastAsiaTheme="minorEastAsia"/>
          <w:b/>
          <w:bCs/>
          <w:sz w:val="44"/>
          <w:szCs w:val="44"/>
          <w:lang w:val="en-US" w:eastAsia="zh-CN"/>
        </w:rPr>
        <w:t>电子身份认证</w:t>
      </w:r>
      <w:r>
        <w:rPr>
          <w:rFonts w:hint="eastAsia" w:ascii="Times New Roman" w:hAnsi="Times New Roman" w:eastAsiaTheme="minorEastAsia"/>
          <w:b/>
          <w:bCs/>
          <w:sz w:val="44"/>
          <w:szCs w:val="44"/>
        </w:rPr>
        <w:t>及电子签章操作指南</w:t>
      </w:r>
      <w:bookmarkEnd w:id="0"/>
    </w:p>
    <w:p w14:paraId="6ACCF91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Times New Roman" w:hAnsi="Times New Roman" w:eastAsiaTheme="minorEastAsia"/>
          <w:sz w:val="32"/>
          <w:szCs w:val="32"/>
          <w:lang w:val="en-US" w:eastAsia="zh-CN"/>
        </w:rPr>
      </w:pPr>
      <w:r>
        <w:rPr>
          <w:rFonts w:hint="eastAsia" w:ascii="Times New Roman" w:hAnsi="Times New Roman" w:eastAsiaTheme="minorEastAsia"/>
          <w:sz w:val="32"/>
          <w:szCs w:val="32"/>
          <w:lang w:val="en-US" w:eastAsia="zh-CN"/>
        </w:rPr>
        <w:t>各交易发起人：</w:t>
      </w:r>
    </w:p>
    <w:p w14:paraId="3804FD4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Times New Roman" w:hAnsi="Times New Roman" w:eastAsiaTheme="minorEastAsia"/>
          <w:sz w:val="32"/>
          <w:szCs w:val="32"/>
          <w:lang w:val="en-US" w:eastAsia="zh-CN"/>
        </w:rPr>
      </w:pPr>
      <w:r>
        <w:rPr>
          <w:rFonts w:hint="eastAsia" w:ascii="Times New Roman" w:hAnsi="Times New Roman" w:eastAsiaTheme="minorEastAsia"/>
          <w:sz w:val="32"/>
          <w:szCs w:val="32"/>
          <w:lang w:val="en-US" w:eastAsia="zh-CN"/>
        </w:rPr>
        <w:t>在本限额平台完成“交易发起人”帐号注册后，建议为此账号办理CA电子身份认证（简称CA锁）和电子签章，</w:t>
      </w:r>
      <w:r>
        <w:rPr>
          <w:rFonts w:hint="eastAsia" w:ascii="Times New Roman" w:hAnsi="Times New Roman"/>
          <w:color w:val="FF0000"/>
          <w:sz w:val="32"/>
          <w:szCs w:val="32"/>
          <w:lang w:val="en-US" w:eastAsia="zh-CN"/>
        </w:rPr>
        <w:t>以便“交易发起人”通过平台电子化盖章签发招标文件和中标通知书</w:t>
      </w:r>
      <w:r>
        <w:rPr>
          <w:rFonts w:hint="eastAsia" w:ascii="Times New Roman" w:hAnsi="Times New Roman"/>
          <w:sz w:val="32"/>
          <w:szCs w:val="32"/>
          <w:lang w:val="en-US" w:eastAsia="zh-CN"/>
        </w:rPr>
        <w:t>。</w:t>
      </w:r>
      <w:r>
        <w:rPr>
          <w:rFonts w:hint="eastAsia" w:ascii="Times New Roman" w:hAnsi="Times New Roman" w:eastAsiaTheme="minorEastAsia"/>
          <w:sz w:val="32"/>
          <w:szCs w:val="32"/>
          <w:lang w:val="en-US" w:eastAsia="zh-CN"/>
        </w:rPr>
        <w:t>办理完成后由“交易发起人”操作人员自行绑定。</w:t>
      </w:r>
    </w:p>
    <w:p w14:paraId="662DA03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textAlignment w:val="auto"/>
        <w:rPr>
          <w:rFonts w:hint="eastAsia" w:ascii="Times New Roman" w:hAnsi="Times New Roman" w:eastAsiaTheme="minorEastAsia"/>
          <w:b/>
          <w:bCs/>
          <w:sz w:val="32"/>
          <w:szCs w:val="32"/>
          <w:lang w:val="en-US" w:eastAsia="zh-CN"/>
        </w:rPr>
      </w:pPr>
      <w:r>
        <w:rPr>
          <w:rFonts w:hint="eastAsia" w:ascii="Times New Roman" w:hAnsi="Times New Roman" w:eastAsiaTheme="minorEastAsia"/>
          <w:b/>
          <w:bCs/>
          <w:sz w:val="32"/>
          <w:szCs w:val="32"/>
          <w:lang w:val="en-US" w:eastAsia="zh-CN"/>
        </w:rPr>
        <w:t>一、操作环境</w:t>
      </w:r>
    </w:p>
    <w:p w14:paraId="7B9C4A6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Times New Roman" w:hAnsi="Times New Roman" w:eastAsiaTheme="minorEastAsia"/>
          <w:sz w:val="32"/>
          <w:szCs w:val="32"/>
          <w:lang w:val="en-US" w:eastAsia="zh-CN"/>
        </w:rPr>
      </w:pPr>
      <w:r>
        <w:rPr>
          <w:rFonts w:hint="eastAsia" w:ascii="Times New Roman" w:hAnsi="Times New Roman" w:eastAsiaTheme="minorEastAsia"/>
          <w:color w:val="FF0000"/>
          <w:sz w:val="32"/>
          <w:szCs w:val="32"/>
          <w:lang w:val="en-US" w:eastAsia="zh-CN"/>
        </w:rPr>
        <w:t>建议使用windows7以上系统，并使用windows自带IE浏览器或者360浏览器进行操作。</w:t>
      </w:r>
    </w:p>
    <w:p w14:paraId="35F43F5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textAlignment w:val="auto"/>
        <w:rPr>
          <w:rFonts w:hint="eastAsia" w:ascii="Times New Roman" w:hAnsi="Times New Roman" w:eastAsiaTheme="minorEastAsia"/>
          <w:b/>
          <w:bCs/>
          <w:sz w:val="32"/>
          <w:szCs w:val="32"/>
          <w:lang w:val="en-US" w:eastAsia="zh-CN"/>
        </w:rPr>
      </w:pPr>
      <w:r>
        <w:rPr>
          <w:rFonts w:hint="eastAsia" w:ascii="Times New Roman" w:hAnsi="Times New Roman" w:eastAsiaTheme="minorEastAsia"/>
          <w:b/>
          <w:bCs/>
          <w:sz w:val="32"/>
          <w:szCs w:val="32"/>
          <w:lang w:val="en-US" w:eastAsia="zh-CN"/>
        </w:rPr>
        <w:t>二、CA锁和电子签章办理流程</w:t>
      </w:r>
    </w:p>
    <w:p w14:paraId="3EA704D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Times New Roman" w:hAnsi="Times New Roman" w:eastAsiaTheme="minorEastAsia"/>
          <w:sz w:val="32"/>
          <w:szCs w:val="32"/>
          <w:lang w:val="en-US" w:eastAsia="zh-CN"/>
        </w:rPr>
      </w:pPr>
      <w:r>
        <w:rPr>
          <w:rFonts w:hint="eastAsia" w:ascii="Times New Roman" w:hAnsi="Times New Roman" w:eastAsiaTheme="minorEastAsia"/>
          <w:sz w:val="32"/>
          <w:szCs w:val="32"/>
          <w:lang w:val="en-US" w:eastAsia="zh-CN"/>
        </w:rPr>
        <w:t>1.“交易发起人”需提前准备以下材料，到通州区政务中心（通州区金新街道碧华路197号）一楼大厅54号窗口办理，联系人：张工，联系电话：18906291894。</w:t>
      </w:r>
    </w:p>
    <w:p w14:paraId="52112D5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default" w:ascii="Times New Roman" w:hAnsi="Times New Roman" w:eastAsiaTheme="minorEastAsia"/>
          <w:sz w:val="32"/>
          <w:szCs w:val="32"/>
          <w:lang w:val="en-US" w:eastAsia="zh-CN"/>
        </w:rPr>
      </w:pPr>
      <w:r>
        <w:rPr>
          <w:rFonts w:hint="eastAsia" w:ascii="Times New Roman" w:hAnsi="Times New Roman" w:eastAsiaTheme="minorEastAsia"/>
          <w:sz w:val="32"/>
          <w:szCs w:val="32"/>
          <w:lang w:val="en-US" w:eastAsia="zh-CN"/>
        </w:rPr>
        <w:t>（1）</w:t>
      </w:r>
      <w:r>
        <w:rPr>
          <w:rFonts w:hint="default" w:ascii="Times New Roman" w:hAnsi="Times New Roman" w:eastAsiaTheme="minorEastAsia"/>
          <w:sz w:val="32"/>
          <w:szCs w:val="32"/>
          <w:lang w:val="en-US" w:eastAsia="zh-CN"/>
        </w:rPr>
        <w:t>单位营业执照副本</w:t>
      </w:r>
      <w:r>
        <w:rPr>
          <w:rFonts w:hint="eastAsia" w:ascii="Times New Roman" w:hAnsi="Times New Roman" w:eastAsiaTheme="minorEastAsia"/>
          <w:sz w:val="32"/>
          <w:szCs w:val="32"/>
          <w:lang w:val="en-US" w:eastAsia="zh-CN"/>
        </w:rPr>
        <w:t>（</w:t>
      </w:r>
      <w:r>
        <w:rPr>
          <w:rFonts w:hint="default" w:ascii="Times New Roman" w:hAnsi="Times New Roman" w:eastAsiaTheme="minorEastAsia"/>
          <w:sz w:val="32"/>
          <w:szCs w:val="32"/>
          <w:lang w:val="en-US" w:eastAsia="zh-CN"/>
        </w:rPr>
        <w:t>或统一社会信用代码证</w:t>
      </w:r>
      <w:r>
        <w:rPr>
          <w:rFonts w:hint="eastAsia" w:ascii="Times New Roman" w:hAnsi="Times New Roman" w:eastAsiaTheme="minorEastAsia"/>
          <w:sz w:val="32"/>
          <w:szCs w:val="32"/>
          <w:lang w:val="en-US" w:eastAsia="zh-CN"/>
        </w:rPr>
        <w:t>）</w:t>
      </w:r>
      <w:r>
        <w:rPr>
          <w:rFonts w:hint="default" w:ascii="Times New Roman" w:hAnsi="Times New Roman" w:eastAsiaTheme="minorEastAsia"/>
          <w:sz w:val="32"/>
          <w:szCs w:val="32"/>
          <w:lang w:val="en-US" w:eastAsia="zh-CN"/>
        </w:rPr>
        <w:t>复印件</w:t>
      </w:r>
      <w:r>
        <w:rPr>
          <w:rFonts w:hint="eastAsia" w:ascii="Times New Roman" w:hAnsi="Times New Roman" w:eastAsiaTheme="minorEastAsia"/>
          <w:sz w:val="32"/>
          <w:szCs w:val="32"/>
          <w:lang w:val="en-US" w:eastAsia="zh-CN"/>
        </w:rPr>
        <w:t>（</w:t>
      </w:r>
      <w:r>
        <w:rPr>
          <w:rFonts w:hint="default" w:ascii="Times New Roman" w:hAnsi="Times New Roman" w:eastAsiaTheme="minorEastAsia"/>
          <w:sz w:val="32"/>
          <w:szCs w:val="32"/>
          <w:lang w:val="en-US" w:eastAsia="zh-CN"/>
        </w:rPr>
        <w:t>加盖公章</w:t>
      </w:r>
      <w:r>
        <w:rPr>
          <w:rFonts w:hint="eastAsia" w:ascii="Times New Roman" w:hAnsi="Times New Roman" w:eastAsiaTheme="minorEastAsia"/>
          <w:sz w:val="32"/>
          <w:szCs w:val="32"/>
          <w:lang w:val="en-US" w:eastAsia="zh-CN"/>
        </w:rPr>
        <w:t>）</w:t>
      </w:r>
    </w:p>
    <w:p w14:paraId="6225325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default" w:ascii="Times New Roman" w:hAnsi="Times New Roman" w:eastAsiaTheme="minorEastAsia"/>
          <w:sz w:val="32"/>
          <w:szCs w:val="32"/>
          <w:lang w:val="en-US" w:eastAsia="zh-CN"/>
        </w:rPr>
      </w:pPr>
      <w:r>
        <w:rPr>
          <w:rFonts w:hint="eastAsia" w:ascii="Times New Roman" w:hAnsi="Times New Roman" w:eastAsiaTheme="minorEastAsia"/>
          <w:sz w:val="32"/>
          <w:szCs w:val="32"/>
          <w:lang w:val="en-US" w:eastAsia="zh-CN"/>
        </w:rPr>
        <w:t>（2）</w:t>
      </w:r>
      <w:r>
        <w:rPr>
          <w:rFonts w:hint="default" w:ascii="Times New Roman" w:hAnsi="Times New Roman" w:eastAsiaTheme="minorEastAsia"/>
          <w:sz w:val="32"/>
          <w:szCs w:val="32"/>
          <w:lang w:val="en-US" w:eastAsia="zh-CN"/>
        </w:rPr>
        <w:t>授权经办人身份证复印件</w:t>
      </w:r>
      <w:r>
        <w:rPr>
          <w:rFonts w:hint="eastAsia" w:ascii="Times New Roman" w:hAnsi="Times New Roman" w:eastAsiaTheme="minorEastAsia"/>
          <w:sz w:val="32"/>
          <w:szCs w:val="32"/>
          <w:lang w:val="en-US" w:eastAsia="zh-CN"/>
        </w:rPr>
        <w:t>（</w:t>
      </w:r>
      <w:r>
        <w:rPr>
          <w:rFonts w:hint="default" w:ascii="Times New Roman" w:hAnsi="Times New Roman" w:eastAsiaTheme="minorEastAsia"/>
          <w:sz w:val="32"/>
          <w:szCs w:val="32"/>
          <w:lang w:val="en-US" w:eastAsia="zh-CN"/>
        </w:rPr>
        <w:t>加盖公章</w:t>
      </w:r>
      <w:r>
        <w:rPr>
          <w:rFonts w:hint="eastAsia" w:ascii="Times New Roman" w:hAnsi="Times New Roman" w:eastAsiaTheme="minorEastAsia"/>
          <w:sz w:val="32"/>
          <w:szCs w:val="32"/>
          <w:lang w:val="en-US" w:eastAsia="zh-CN"/>
        </w:rPr>
        <w:t>）</w:t>
      </w:r>
    </w:p>
    <w:p w14:paraId="21C9DEA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Times New Roman" w:hAnsi="Times New Roman" w:eastAsiaTheme="minorEastAsia"/>
          <w:sz w:val="32"/>
          <w:szCs w:val="32"/>
          <w:lang w:val="en-US" w:eastAsia="zh-CN"/>
        </w:rPr>
      </w:pPr>
      <w:r>
        <w:rPr>
          <w:rFonts w:hint="eastAsia" w:ascii="Times New Roman" w:hAnsi="Times New Roman" w:eastAsiaTheme="minorEastAsia"/>
          <w:sz w:val="32"/>
          <w:szCs w:val="32"/>
          <w:lang w:val="en-US" w:eastAsia="zh-CN"/>
        </w:rPr>
        <w:t>（3）</w:t>
      </w:r>
      <w:r>
        <w:rPr>
          <w:rFonts w:hint="default" w:ascii="Times New Roman" w:hAnsi="Times New Roman" w:eastAsiaTheme="minorEastAsia"/>
          <w:sz w:val="32"/>
          <w:szCs w:val="32"/>
          <w:lang w:val="en-US" w:eastAsia="zh-CN"/>
        </w:rPr>
        <w:t>附件1:江苏数科CA数字证书及电子签章申请表</w:t>
      </w:r>
      <w:r>
        <w:rPr>
          <w:rFonts w:hint="eastAsia" w:ascii="Times New Roman" w:hAnsi="Times New Roman" w:eastAsiaTheme="minorEastAsia"/>
          <w:sz w:val="32"/>
          <w:szCs w:val="32"/>
          <w:lang w:val="en-US" w:eastAsia="zh-CN"/>
        </w:rPr>
        <w:t>（</w:t>
      </w:r>
      <w:r>
        <w:rPr>
          <w:rFonts w:hint="default" w:ascii="Times New Roman" w:hAnsi="Times New Roman" w:eastAsiaTheme="minorEastAsia"/>
          <w:sz w:val="32"/>
          <w:szCs w:val="32"/>
          <w:lang w:val="en-US" w:eastAsia="zh-CN"/>
        </w:rPr>
        <w:t>单位</w:t>
      </w:r>
      <w:r>
        <w:rPr>
          <w:rFonts w:hint="eastAsia" w:ascii="Times New Roman" w:hAnsi="Times New Roman" w:eastAsiaTheme="minorEastAsia"/>
          <w:sz w:val="32"/>
          <w:szCs w:val="32"/>
          <w:lang w:val="en-US" w:eastAsia="zh-CN"/>
        </w:rPr>
        <w:t>）（</w:t>
      </w:r>
      <w:r>
        <w:rPr>
          <w:rFonts w:hint="default" w:ascii="Times New Roman" w:hAnsi="Times New Roman" w:eastAsiaTheme="minorEastAsia"/>
          <w:sz w:val="32"/>
          <w:szCs w:val="32"/>
          <w:lang w:val="en-US" w:eastAsia="zh-CN"/>
        </w:rPr>
        <w:t>原件</w:t>
      </w:r>
      <w:r>
        <w:rPr>
          <w:rFonts w:hint="eastAsia" w:ascii="Times New Roman" w:hAnsi="Times New Roman" w:eastAsiaTheme="minorEastAsia"/>
          <w:sz w:val="32"/>
          <w:szCs w:val="32"/>
          <w:lang w:val="en-US" w:eastAsia="zh-CN"/>
        </w:rPr>
        <w:t>）</w:t>
      </w:r>
    </w:p>
    <w:p w14:paraId="30AE4E8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Times New Roman" w:hAnsi="Times New Roman" w:eastAsiaTheme="minorEastAsia"/>
          <w:sz w:val="32"/>
          <w:szCs w:val="32"/>
          <w:lang w:val="en-US" w:eastAsia="zh-CN"/>
        </w:rPr>
      </w:pPr>
      <w:r>
        <w:rPr>
          <w:rFonts w:hint="default" w:ascii="Times New Roman" w:hAnsi="Times New Roman" w:eastAsiaTheme="minorEastAsia"/>
          <w:sz w:val="32"/>
          <w:szCs w:val="32"/>
          <w:lang w:val="en-US" w:eastAsia="zh-CN"/>
        </w:rPr>
        <w:object>
          <v:shape id="_x0000_i1026" o:spt="75" type="#_x0000_t75" style="height:66pt;width:72.75pt;" o:ole="t" filled="f" o:preferrelative="t" stroked="f" coordsize="21600,21600">
            <v:fill on="f" focussize="0,0"/>
            <v:stroke on="f"/>
            <v:imagedata r:id="rId5" o:title=""/>
            <o:lock v:ext="edit" aspectratio="t"/>
            <w10:wrap type="none"/>
            <w10:anchorlock/>
          </v:shape>
          <o:OLEObject Type="Embed" ProgID="Word.Document.8" ShapeID="_x0000_i1026" DrawAspect="Icon" ObjectID="_1468075725" r:id="rId4">
            <o:LockedField>false</o:LockedField>
          </o:OLEObject>
        </w:object>
      </w:r>
      <w:r>
        <w:rPr>
          <w:rFonts w:hint="eastAsia" w:ascii="Times New Roman" w:hAnsi="Times New Roman" w:eastAsiaTheme="minorEastAsia"/>
          <w:sz w:val="32"/>
          <w:szCs w:val="32"/>
          <w:lang w:val="en-US" w:eastAsia="zh-CN"/>
        </w:rPr>
        <w:t>（请双击后打开，填写后及时保存，</w:t>
      </w:r>
      <w:r>
        <w:rPr>
          <w:rFonts w:hint="eastAsia" w:ascii="Times New Roman" w:hAnsi="Times New Roman" w:eastAsiaTheme="minorEastAsia"/>
          <w:color w:val="FF0000"/>
          <w:sz w:val="32"/>
          <w:szCs w:val="32"/>
          <w:lang w:val="en-US" w:eastAsia="zh-CN"/>
        </w:rPr>
        <w:t>填写完成后请务必双面打印</w:t>
      </w:r>
      <w:r>
        <w:rPr>
          <w:rFonts w:hint="eastAsia" w:ascii="Times New Roman" w:hAnsi="Times New Roman" w:eastAsiaTheme="minorEastAsia"/>
          <w:sz w:val="32"/>
          <w:szCs w:val="32"/>
          <w:lang w:val="en-US" w:eastAsia="zh-CN"/>
        </w:rPr>
        <w:t>）</w:t>
      </w:r>
    </w:p>
    <w:p w14:paraId="01BD06D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default" w:ascii="Times New Roman" w:hAnsi="Times New Roman" w:eastAsiaTheme="minorEastAsia"/>
          <w:sz w:val="32"/>
          <w:szCs w:val="32"/>
          <w:lang w:val="en-US" w:eastAsia="zh-CN"/>
        </w:rPr>
      </w:pPr>
      <w:r>
        <w:rPr>
          <w:rFonts w:hint="eastAsia" w:ascii="Times New Roman" w:hAnsi="Times New Roman" w:eastAsiaTheme="minorEastAsia"/>
          <w:sz w:val="32"/>
          <w:szCs w:val="32"/>
          <w:lang w:val="en-US" w:eastAsia="zh-CN"/>
        </w:rPr>
        <w:t>特别提醒：附件1中的电子签章采集，</w:t>
      </w:r>
      <w:r>
        <w:rPr>
          <w:rFonts w:hint="eastAsia" w:ascii="Times New Roman" w:hAnsi="Times New Roman" w:eastAsiaTheme="minorEastAsia"/>
          <w:color w:val="FF0000"/>
          <w:sz w:val="32"/>
          <w:szCs w:val="32"/>
          <w:lang w:val="en-US" w:eastAsia="zh-CN"/>
        </w:rPr>
        <w:t>请务必按照蓝色字体进行操作。</w:t>
      </w:r>
      <w:r>
        <w:rPr>
          <w:rFonts w:hint="eastAsia" w:ascii="Times New Roman" w:hAnsi="Times New Roman" w:eastAsiaTheme="minorEastAsia"/>
          <w:sz w:val="32"/>
          <w:szCs w:val="32"/>
          <w:lang w:val="en-US" w:eastAsia="zh-CN"/>
        </w:rPr>
        <w:t>建议前来办理时，携带单位公章和法定代表人私章。</w:t>
      </w:r>
    </w:p>
    <w:p w14:paraId="70C7F03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textAlignment w:val="auto"/>
        <w:rPr>
          <w:rFonts w:ascii="Times New Roman" w:hAnsi="Times New Roman" w:eastAsiaTheme="minorEastAsia"/>
          <w:sz w:val="32"/>
          <w:szCs w:val="32"/>
        </w:rPr>
      </w:pPr>
      <w:r>
        <w:rPr>
          <w:rFonts w:ascii="Times New Roman" w:hAnsi="Times New Roman" w:eastAsiaTheme="minorEastAsia"/>
          <w:sz w:val="32"/>
          <w:szCs w:val="32"/>
        </w:rPr>
        <w:drawing>
          <wp:inline distT="0" distB="0" distL="114300" distR="114300">
            <wp:extent cx="5270500" cy="2979420"/>
            <wp:effectExtent l="0" t="0" r="6350" b="11430"/>
            <wp:docPr id="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7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646E6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Times New Roman" w:hAnsi="Times New Roman" w:eastAsiaTheme="minorEastAsia"/>
          <w:sz w:val="32"/>
          <w:szCs w:val="32"/>
          <w:lang w:val="en-US" w:eastAsia="zh-CN"/>
        </w:rPr>
      </w:pPr>
      <w:r>
        <w:rPr>
          <w:rFonts w:hint="eastAsia" w:ascii="Times New Roman" w:hAnsi="Times New Roman" w:eastAsiaTheme="minorEastAsia"/>
          <w:sz w:val="32"/>
          <w:szCs w:val="32"/>
          <w:lang w:val="en-US" w:eastAsia="zh-CN"/>
        </w:rPr>
        <w:t>2.办理费用</w:t>
      </w:r>
    </w:p>
    <w:p w14:paraId="2E1475B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Times New Roman" w:hAnsi="Times New Roman" w:eastAsiaTheme="minorEastAsia"/>
          <w:sz w:val="32"/>
          <w:szCs w:val="32"/>
          <w:lang w:val="en-US" w:eastAsia="zh-CN"/>
        </w:rPr>
      </w:pPr>
      <w:r>
        <w:rPr>
          <w:rFonts w:hint="eastAsia" w:ascii="Times New Roman" w:hAnsi="Times New Roman" w:eastAsiaTheme="minorEastAsia"/>
          <w:sz w:val="32"/>
          <w:szCs w:val="32"/>
          <w:lang w:val="en-US" w:eastAsia="zh-CN"/>
        </w:rPr>
        <w:t>单位CA证书首次办理为150元/个/首年（4年优惠价为350元），电子签章为100元/首年（4年优惠价为350元）。</w:t>
      </w:r>
      <w:r>
        <w:rPr>
          <w:rFonts w:hint="eastAsia" w:ascii="Times New Roman" w:hAnsi="Times New Roman" w:eastAsiaTheme="minorEastAsia"/>
          <w:color w:val="FF0000"/>
          <w:sz w:val="32"/>
          <w:szCs w:val="32"/>
          <w:lang w:val="en-US" w:eastAsia="zh-CN"/>
        </w:rPr>
        <w:t>办理完成后电子发票发至邮箱，发票抬头为所办电子签章的公章名称。</w:t>
      </w:r>
    </w:p>
    <w:p w14:paraId="0EB0F6A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textAlignment w:val="auto"/>
        <w:rPr>
          <w:rFonts w:hint="eastAsia" w:ascii="Times New Roman" w:hAnsi="Times New Roman" w:eastAsiaTheme="minorEastAsia"/>
          <w:b/>
          <w:bCs/>
          <w:sz w:val="32"/>
          <w:szCs w:val="32"/>
          <w:lang w:val="en-US" w:eastAsia="zh-CN"/>
        </w:rPr>
      </w:pPr>
      <w:r>
        <w:rPr>
          <w:rFonts w:hint="eastAsia" w:ascii="Times New Roman" w:hAnsi="Times New Roman" w:eastAsiaTheme="minorEastAsia"/>
          <w:b/>
          <w:bCs/>
          <w:sz w:val="32"/>
          <w:szCs w:val="32"/>
          <w:lang w:val="en-US" w:eastAsia="zh-CN"/>
        </w:rPr>
        <w:t>三、CA锁绑定流程</w:t>
      </w:r>
    </w:p>
    <w:p w14:paraId="494ED24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Times New Roman" w:hAnsi="Times New Roman" w:eastAsiaTheme="minorEastAsia"/>
          <w:sz w:val="32"/>
          <w:szCs w:val="32"/>
          <w:lang w:val="en-US" w:eastAsia="zh-CN"/>
        </w:rPr>
      </w:pPr>
      <w:r>
        <w:rPr>
          <w:rFonts w:hint="eastAsia" w:ascii="Times New Roman" w:hAnsi="Times New Roman" w:eastAsiaTheme="minorEastAsia"/>
          <w:sz w:val="32"/>
          <w:szCs w:val="32"/>
          <w:lang w:val="en-US" w:eastAsia="zh-CN"/>
        </w:rPr>
        <w:t>1.首页点击招标人登录</w:t>
      </w:r>
    </w:p>
    <w:p w14:paraId="6EEAB56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textAlignment w:val="auto"/>
        <w:rPr>
          <w:rFonts w:ascii="Times New Roman" w:hAnsi="Times New Roman" w:eastAsiaTheme="minorEastAsia"/>
          <w:sz w:val="32"/>
          <w:szCs w:val="32"/>
        </w:rPr>
      </w:pPr>
      <w:r>
        <w:rPr>
          <w:rFonts w:ascii="Times New Roman" w:hAnsi="Times New Roman" w:eastAsiaTheme="minorEastAsia"/>
          <w:sz w:val="32"/>
          <w:szCs w:val="32"/>
        </w:rPr>
        <w:drawing>
          <wp:inline distT="0" distB="0" distL="114300" distR="114300">
            <wp:extent cx="5263515" cy="2515870"/>
            <wp:effectExtent l="0" t="0" r="13335" b="17780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1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14BF1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Times New Roman" w:hAnsi="Times New Roman" w:eastAsiaTheme="minorEastAsia"/>
          <w:sz w:val="32"/>
          <w:szCs w:val="32"/>
          <w:lang w:val="en-US" w:eastAsia="zh-CN"/>
        </w:rPr>
      </w:pPr>
      <w:r>
        <w:rPr>
          <w:rFonts w:hint="eastAsia" w:ascii="Times New Roman" w:hAnsi="Times New Roman" w:eastAsiaTheme="minorEastAsia"/>
          <w:sz w:val="32"/>
          <w:szCs w:val="32"/>
          <w:lang w:val="en-US" w:eastAsia="zh-CN"/>
        </w:rPr>
        <w:t>2.点击CA登录</w:t>
      </w:r>
    </w:p>
    <w:p w14:paraId="37FFE08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textAlignment w:val="auto"/>
        <w:rPr>
          <w:rFonts w:ascii="Times New Roman" w:hAnsi="Times New Roman" w:eastAsiaTheme="minorEastAsia"/>
          <w:sz w:val="32"/>
          <w:szCs w:val="32"/>
        </w:rPr>
      </w:pPr>
      <w:r>
        <w:rPr>
          <w:rFonts w:ascii="Times New Roman" w:hAnsi="Times New Roman" w:eastAsiaTheme="minorEastAsia"/>
          <w:sz w:val="32"/>
          <w:szCs w:val="32"/>
        </w:rPr>
        <w:drawing>
          <wp:inline distT="0" distB="0" distL="114300" distR="114300">
            <wp:extent cx="5263515" cy="2515870"/>
            <wp:effectExtent l="0" t="0" r="13335" b="17780"/>
            <wp:docPr id="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1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FE9A8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default" w:ascii="Times New Roman" w:hAnsi="Times New Roman" w:eastAsiaTheme="minorEastAsia"/>
          <w:sz w:val="32"/>
          <w:szCs w:val="32"/>
          <w:lang w:val="en-US" w:eastAsia="zh-CN"/>
        </w:rPr>
      </w:pPr>
      <w:r>
        <w:rPr>
          <w:rFonts w:hint="eastAsia" w:ascii="Times New Roman" w:hAnsi="Times New Roman" w:eastAsiaTheme="minorEastAsia"/>
          <w:sz w:val="32"/>
          <w:szCs w:val="32"/>
          <w:lang w:val="en-US" w:eastAsia="zh-CN"/>
        </w:rPr>
        <w:t>3.点击驱动下载并安装驱动程序</w:t>
      </w:r>
    </w:p>
    <w:p w14:paraId="56B5F0A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textAlignment w:val="auto"/>
        <w:rPr>
          <w:rFonts w:ascii="Times New Roman" w:hAnsi="Times New Roman" w:eastAsiaTheme="minorEastAsia"/>
          <w:sz w:val="32"/>
          <w:szCs w:val="32"/>
        </w:rPr>
      </w:pPr>
      <w:r>
        <w:rPr>
          <w:rFonts w:ascii="Times New Roman" w:hAnsi="Times New Roman" w:eastAsiaTheme="minorEastAsia"/>
          <w:sz w:val="32"/>
          <w:szCs w:val="32"/>
        </w:rPr>
        <w:drawing>
          <wp:inline distT="0" distB="0" distL="114300" distR="114300">
            <wp:extent cx="5263515" cy="2515870"/>
            <wp:effectExtent l="0" t="0" r="13335" b="17780"/>
            <wp:docPr id="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1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DFBE2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Times New Roman" w:hAnsi="Times New Roman" w:eastAsiaTheme="minorEastAsia"/>
          <w:sz w:val="32"/>
          <w:szCs w:val="32"/>
          <w:lang w:val="en-US" w:eastAsia="zh-CN"/>
        </w:rPr>
      </w:pPr>
      <w:r>
        <w:rPr>
          <w:rFonts w:hint="eastAsia" w:ascii="Times New Roman" w:hAnsi="Times New Roman" w:eastAsiaTheme="minorEastAsia"/>
          <w:sz w:val="32"/>
          <w:szCs w:val="32"/>
          <w:lang w:val="en-US" w:eastAsia="zh-CN"/>
        </w:rPr>
        <w:t>4.点击CA注册/激活</w:t>
      </w:r>
    </w:p>
    <w:p w14:paraId="110CAAB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textAlignment w:val="auto"/>
        <w:rPr>
          <w:rFonts w:ascii="Times New Roman" w:hAnsi="Times New Roman" w:eastAsiaTheme="minorEastAsia"/>
          <w:sz w:val="32"/>
          <w:szCs w:val="32"/>
        </w:rPr>
      </w:pPr>
      <w:r>
        <w:rPr>
          <w:rFonts w:ascii="Times New Roman" w:hAnsi="Times New Roman" w:eastAsiaTheme="minorEastAsia"/>
          <w:sz w:val="32"/>
          <w:szCs w:val="32"/>
        </w:rPr>
        <w:drawing>
          <wp:inline distT="0" distB="0" distL="114300" distR="114300">
            <wp:extent cx="5263515" cy="2515870"/>
            <wp:effectExtent l="0" t="0" r="13335" b="17780"/>
            <wp:docPr id="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1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1DF67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Times New Roman" w:hAnsi="Times New Roman" w:eastAsiaTheme="minorEastAsia"/>
          <w:sz w:val="32"/>
          <w:szCs w:val="32"/>
          <w:lang w:val="en-US" w:eastAsia="zh-CN"/>
        </w:rPr>
      </w:pPr>
      <w:r>
        <w:rPr>
          <w:rFonts w:hint="eastAsia" w:ascii="Times New Roman" w:hAnsi="Times New Roman" w:eastAsiaTheme="minorEastAsia"/>
          <w:sz w:val="32"/>
          <w:szCs w:val="32"/>
          <w:lang w:val="en-US" w:eastAsia="zh-CN"/>
        </w:rPr>
        <w:t>5.点击</w:t>
      </w:r>
      <w:r>
        <w:rPr>
          <w:rFonts w:hint="eastAsia" w:ascii="Times New Roman" w:hAnsi="Times New Roman"/>
          <w:sz w:val="32"/>
          <w:szCs w:val="32"/>
          <w:lang w:val="en-US" w:eastAsia="zh-CN"/>
        </w:rPr>
        <w:t>“</w:t>
      </w:r>
      <w:r>
        <w:rPr>
          <w:rFonts w:hint="eastAsia" w:ascii="Times New Roman" w:hAnsi="Times New Roman" w:eastAsiaTheme="minorEastAsia"/>
          <w:sz w:val="32"/>
          <w:szCs w:val="32"/>
          <w:lang w:val="en-US" w:eastAsia="zh-CN"/>
        </w:rPr>
        <w:t>我已阅读并同意该协议</w:t>
      </w:r>
      <w:r>
        <w:rPr>
          <w:rFonts w:hint="eastAsia" w:ascii="Times New Roman" w:hAnsi="Times New Roman"/>
          <w:sz w:val="32"/>
          <w:szCs w:val="32"/>
          <w:lang w:val="en-US" w:eastAsia="zh-CN"/>
        </w:rPr>
        <w:t>”</w:t>
      </w:r>
    </w:p>
    <w:p w14:paraId="56D7741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textAlignment w:val="auto"/>
        <w:rPr>
          <w:rFonts w:ascii="Times New Roman" w:hAnsi="Times New Roman" w:eastAsiaTheme="minorEastAsia"/>
          <w:sz w:val="32"/>
          <w:szCs w:val="32"/>
        </w:rPr>
      </w:pPr>
      <w:r>
        <w:rPr>
          <w:rFonts w:ascii="Times New Roman" w:hAnsi="Times New Roman" w:eastAsiaTheme="minorEastAsia"/>
          <w:sz w:val="32"/>
          <w:szCs w:val="32"/>
        </w:rPr>
        <w:drawing>
          <wp:inline distT="0" distB="0" distL="114300" distR="114300">
            <wp:extent cx="5263515" cy="2515870"/>
            <wp:effectExtent l="0" t="0" r="13335" b="17780"/>
            <wp:docPr id="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1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91655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Times New Roman" w:hAnsi="Times New Roman" w:eastAsiaTheme="minorEastAsia"/>
          <w:sz w:val="32"/>
          <w:szCs w:val="32"/>
          <w:lang w:val="en-US" w:eastAsia="zh-CN"/>
        </w:rPr>
      </w:pPr>
      <w:r>
        <w:rPr>
          <w:rFonts w:hint="eastAsia" w:ascii="Times New Roman" w:hAnsi="Times New Roman" w:eastAsiaTheme="minorEastAsia"/>
          <w:sz w:val="32"/>
          <w:szCs w:val="32"/>
          <w:lang w:val="en-US" w:eastAsia="zh-CN"/>
        </w:rPr>
        <w:t>6.插上CA锁，并点击读取证书</w:t>
      </w:r>
    </w:p>
    <w:p w14:paraId="681F1AF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textAlignment w:val="auto"/>
        <w:rPr>
          <w:rFonts w:ascii="Times New Roman" w:hAnsi="Times New Roman" w:eastAsiaTheme="minorEastAsia"/>
          <w:sz w:val="32"/>
          <w:szCs w:val="32"/>
        </w:rPr>
      </w:pPr>
      <w:r>
        <w:rPr>
          <w:rFonts w:ascii="Times New Roman" w:hAnsi="Times New Roman" w:eastAsiaTheme="minorEastAsia"/>
          <w:sz w:val="32"/>
          <w:szCs w:val="32"/>
        </w:rPr>
        <w:drawing>
          <wp:inline distT="0" distB="0" distL="114300" distR="114300">
            <wp:extent cx="5263515" cy="2515870"/>
            <wp:effectExtent l="0" t="0" r="13335" b="17780"/>
            <wp:docPr id="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1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08E87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Times New Roman" w:hAnsi="Times New Roman" w:eastAsiaTheme="minorEastAsia"/>
          <w:sz w:val="32"/>
          <w:szCs w:val="32"/>
          <w:lang w:val="en-US" w:eastAsia="zh-CN"/>
        </w:rPr>
      </w:pPr>
      <w:r>
        <w:rPr>
          <w:rFonts w:hint="eastAsia" w:ascii="Times New Roman" w:hAnsi="Times New Roman" w:eastAsiaTheme="minorEastAsia"/>
          <w:sz w:val="32"/>
          <w:szCs w:val="32"/>
          <w:lang w:val="en-US" w:eastAsia="zh-CN"/>
        </w:rPr>
        <w:t>7.填写下方相关信息</w:t>
      </w:r>
      <w:r>
        <w:rPr>
          <w:rFonts w:hint="eastAsia" w:ascii="Times New Roman" w:hAnsi="Times New Roman"/>
          <w:sz w:val="32"/>
          <w:szCs w:val="32"/>
          <w:lang w:val="en-US" w:eastAsia="zh-CN"/>
        </w:rPr>
        <w:t>，</w:t>
      </w:r>
      <w:r>
        <w:rPr>
          <w:rFonts w:hint="eastAsia" w:ascii="Times New Roman" w:hAnsi="Times New Roman" w:eastAsiaTheme="minorEastAsia"/>
          <w:b w:val="0"/>
          <w:bCs w:val="0"/>
          <w:color w:val="FF0000"/>
          <w:sz w:val="32"/>
          <w:szCs w:val="32"/>
          <w:lang w:val="en-US" w:eastAsia="zh-CN"/>
        </w:rPr>
        <w:t>选择“交易发起方”</w:t>
      </w:r>
      <w:r>
        <w:rPr>
          <w:rFonts w:hint="eastAsia" w:ascii="Times New Roman" w:hAnsi="Times New Roman"/>
          <w:b w:val="0"/>
          <w:bCs w:val="0"/>
          <w:color w:val="FF0000"/>
          <w:sz w:val="32"/>
          <w:szCs w:val="32"/>
          <w:lang w:val="en-US" w:eastAsia="zh-CN"/>
        </w:rPr>
        <w:t>，</w:t>
      </w:r>
      <w:r>
        <w:rPr>
          <w:rFonts w:hint="eastAsia" w:ascii="Times New Roman" w:hAnsi="Times New Roman" w:eastAsiaTheme="minorEastAsia"/>
          <w:sz w:val="32"/>
          <w:szCs w:val="32"/>
          <w:lang w:val="en-US" w:eastAsia="zh-CN"/>
        </w:rPr>
        <w:t>并点击立即注册</w:t>
      </w:r>
      <w:r>
        <w:rPr>
          <w:rFonts w:hint="eastAsia" w:ascii="Times New Roman" w:hAnsi="Times New Roman"/>
          <w:sz w:val="32"/>
          <w:szCs w:val="32"/>
          <w:lang w:val="en-US" w:eastAsia="zh-CN"/>
        </w:rPr>
        <w:t>。</w:t>
      </w:r>
      <w:r>
        <w:rPr>
          <w:rFonts w:hint="eastAsia" w:ascii="Times New Roman" w:hAnsi="Times New Roman" w:eastAsiaTheme="minorEastAsia"/>
          <w:b w:val="0"/>
          <w:bCs w:val="0"/>
          <w:color w:val="FF0000"/>
          <w:sz w:val="32"/>
          <w:szCs w:val="32"/>
          <w:lang w:val="en-US" w:eastAsia="zh-CN"/>
        </w:rPr>
        <w:t>注意，此处“单位名称”和“统一社会信用代码”应当与“交易发起人”帐号注册时完全一致，</w:t>
      </w:r>
      <w:r>
        <w:rPr>
          <w:rFonts w:hint="eastAsia" w:ascii="Times New Roman" w:hAnsi="Times New Roman"/>
          <w:b w:val="0"/>
          <w:bCs w:val="0"/>
          <w:color w:val="FF0000"/>
          <w:sz w:val="32"/>
          <w:szCs w:val="32"/>
          <w:lang w:val="en-US" w:eastAsia="zh-CN"/>
        </w:rPr>
        <w:t>否则会无法绑定或绑定至错误的单位</w:t>
      </w:r>
      <w:r>
        <w:rPr>
          <w:rFonts w:hint="eastAsia" w:ascii="Times New Roman" w:hAnsi="Times New Roman" w:eastAsiaTheme="minorEastAsia"/>
          <w:b w:val="0"/>
          <w:bCs w:val="0"/>
          <w:color w:val="FF0000"/>
          <w:sz w:val="32"/>
          <w:szCs w:val="32"/>
          <w:lang w:val="en-US" w:eastAsia="zh-CN"/>
        </w:rPr>
        <w:t>。</w:t>
      </w:r>
    </w:p>
    <w:p w14:paraId="5968630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textAlignment w:val="auto"/>
        <w:rPr>
          <w:rFonts w:hint="default" w:ascii="Times New Roman" w:hAnsi="Times New Roman" w:eastAsiaTheme="minorEastAsia"/>
          <w:sz w:val="32"/>
          <w:szCs w:val="32"/>
          <w:lang w:val="en-US" w:eastAsia="zh-CN"/>
        </w:rPr>
      </w:pPr>
      <w:r>
        <w:rPr>
          <w:rFonts w:ascii="Times New Roman" w:hAnsi="Times New Roman" w:eastAsiaTheme="minorEastAsia"/>
          <w:sz w:val="32"/>
          <w:szCs w:val="32"/>
        </w:rPr>
        <w:drawing>
          <wp:inline distT="0" distB="0" distL="114300" distR="114300">
            <wp:extent cx="5263515" cy="2515870"/>
            <wp:effectExtent l="0" t="0" r="13335" b="17780"/>
            <wp:docPr id="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1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6AD25D3"/>
    <w:rsid w:val="2B255B99"/>
    <w:rsid w:val="36B34643"/>
    <w:rsid w:val="37F340FF"/>
    <w:rsid w:val="40024C8B"/>
    <w:rsid w:val="62184EFE"/>
    <w:rsid w:val="66EF3DE0"/>
    <w:rsid w:val="6DDD563F"/>
    <w:rsid w:val="77BE30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autoRedefine/>
    <w:semiHidden/>
    <w:qFormat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3"/>
    <w:uiPriority w:val="0"/>
    <w:pPr>
      <w:spacing w:after="120" w:line="520" w:lineRule="exact"/>
      <w:ind w:firstLine="600" w:firstLineChars="200"/>
    </w:pPr>
    <w:rPr>
      <w:rFonts w:ascii="Times New Roman" w:hAnsi="Times New Roman" w:eastAsia="方正仿宋_GBK"/>
      <w:sz w:val="32"/>
    </w:rPr>
  </w:style>
  <w:style w:type="paragraph" w:styleId="3">
    <w:name w:val="Body Text First Indent"/>
    <w:basedOn w:val="2"/>
    <w:uiPriority w:val="0"/>
    <w:pPr>
      <w:ind w:firstLine="420" w:firstLineChars="100"/>
    </w:pPr>
  </w:style>
  <w:style w:type="paragraph" w:customStyle="1" w:styleId="6">
    <w:name w:val="方正仿宋GBK正文样式"/>
    <w:basedOn w:val="1"/>
    <w:qFormat/>
    <w:uiPriority w:val="0"/>
    <w:pPr>
      <w:spacing w:line="520" w:lineRule="exact"/>
      <w:ind w:firstLine="420" w:firstLineChars="200"/>
    </w:pPr>
    <w:rPr>
      <w:rFonts w:ascii="Times New Roman" w:hAnsi="Times New Roman" w:eastAsia="方正仿宋_GBK"/>
      <w:sz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4" Type="http://schemas.openxmlformats.org/officeDocument/2006/relationships/oleObject" Target="embeddings/oleObject1.bin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667</Words>
  <Characters>724</Characters>
  <Lines>0</Lines>
  <Paragraphs>0</Paragraphs>
  <TotalTime>17</TotalTime>
  <ScaleCrop>false</ScaleCrop>
  <LinksUpToDate>false</LinksUpToDate>
  <CharactersWithSpaces>724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2024-02-28T02:13:00Z</dcterms:created>
  <dc:creator>3066-03</dc:creator>
  <cp:lastModifiedBy>NTKO</cp:lastModifiedBy>
  <dcterms:modified xsi:type="dcterms:W3CDTF">2026-05-07T07:45:27Z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A6C6C7DFB7F44E6AB15E83798BF0B4F6_12</vt:lpwstr>
  </property>
  <property fmtid="{D5CDD505-2E9C-101B-9397-08002B2CF9AE}" pid="4" name="KSOTemplateDocerSaveRecord">
    <vt:lpwstr>eyJoZGlkIjoiNWY0ZTkzODU4YjY3OTFlZDFkZDVkMjg4M2RiNzM2NWUiLCJ1c2VySWQiOiIxMTY5NTk0MiJ9</vt:lpwstr>
  </property>
</Properties>
</file>